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51FA0" w:rsidRDefault="004E2527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5214620</wp:posOffset>
            </wp:positionH>
            <wp:positionV relativeFrom="margin">
              <wp:posOffset>-555971</wp:posOffset>
            </wp:positionV>
            <wp:extent cx="1104900" cy="552450"/>
            <wp:effectExtent l="0" t="0" r="0" b="0"/>
            <wp:wrapSquare wrapText="bothSides"/>
            <wp:docPr id="6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396">
        <w:rPr>
          <w:noProof/>
        </w:rPr>
        <mc:AlternateContent>
          <mc:Choice Requires="wps">
            <w:drawing>
              <wp:anchor distT="45720" distB="45720" distL="114300" distR="114300" simplePos="0" relativeHeight="251656703" behindDoc="0" locked="0" layoutInCell="1" allowOverlap="1">
                <wp:simplePos x="0" y="0"/>
                <wp:positionH relativeFrom="column">
                  <wp:posOffset>5147945</wp:posOffset>
                </wp:positionH>
                <wp:positionV relativeFrom="paragraph">
                  <wp:posOffset>-914400</wp:posOffset>
                </wp:positionV>
                <wp:extent cx="1212215" cy="1092200"/>
                <wp:effectExtent l="0" t="0" r="6985" b="0"/>
                <wp:wrapNone/>
                <wp:docPr id="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215" cy="109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0396" w:rsidRDefault="007D0396" w:rsidP="007D03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405.35pt;margin-top:-1in;width:95.45pt;height:86pt;z-index:25165670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">
                <v:textbox>
                  <w:txbxContent>
                    <w:p w:rsidR="007D0396" w:rsidRDefault="007D0396" w:rsidP="007D0396"/>
                  </w:txbxContent>
                </v:textbox>
              </v:shape>
            </w:pict>
          </mc:Fallback>
        </mc:AlternateContent>
      </w:r>
      <w:bookmarkStart w:id="0" w:name="page1"/>
      <w:bookmarkEnd w:id="0"/>
      <w:r w:rsidR="007D0396"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4949825"/>
            <wp:effectExtent l="0" t="0" r="0" b="0"/>
            <wp:wrapNone/>
            <wp:docPr id="1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94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FA0" w:rsidRDefault="00451FA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451FA0" w:rsidRDefault="00451FA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451FA0" w:rsidRDefault="00451FA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451FA0" w:rsidRDefault="00451FA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451FA0" w:rsidRDefault="00451FA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451FA0" w:rsidRDefault="00451FA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451FA0" w:rsidRDefault="00451FA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451FA0" w:rsidRDefault="00451FA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451FA0" w:rsidRDefault="00451FA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451FA0" w:rsidRDefault="00451FA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451FA0" w:rsidRDefault="00451FA0">
      <w:pPr>
        <w:spacing w:line="209" w:lineRule="exact"/>
        <w:rPr>
          <w:rFonts w:ascii="Times New Roman" w:eastAsia="Times New Roman" w:hAnsi="Times New Roman"/>
          <w:sz w:val="24"/>
        </w:rPr>
      </w:pPr>
    </w:p>
    <w:tbl>
      <w:tblPr>
        <w:tblW w:w="11180" w:type="dxa"/>
        <w:tblInd w:w="2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40"/>
        <w:gridCol w:w="5040"/>
      </w:tblGrid>
      <w:tr w:rsidR="00451FA0" w:rsidTr="007D0396">
        <w:trPr>
          <w:trHeight w:val="500"/>
        </w:trPr>
        <w:tc>
          <w:tcPr>
            <w:tcW w:w="6140" w:type="dxa"/>
            <w:shd w:val="clear" w:color="auto" w:fill="auto"/>
            <w:vAlign w:val="bottom"/>
          </w:tcPr>
          <w:p w:rsidR="00451FA0" w:rsidRDefault="00451FA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40" w:type="dxa"/>
            <w:shd w:val="clear" w:color="auto" w:fill="99FF66"/>
            <w:vAlign w:val="bottom"/>
          </w:tcPr>
          <w:p w:rsidR="007D0396" w:rsidRDefault="00451FA0" w:rsidP="007D0396">
            <w:pPr>
              <w:spacing w:line="0" w:lineRule="atLeast"/>
              <w:ind w:left="238"/>
              <w:rPr>
                <w:b/>
                <w:w w:val="70"/>
                <w:sz w:val="41"/>
              </w:rPr>
            </w:pPr>
            <w:r w:rsidRPr="007D0396">
              <w:rPr>
                <w:rFonts w:ascii="Wingdings" w:eastAsia="Wingdings" w:hAnsi="Wingdings"/>
                <w:w w:val="70"/>
                <w:sz w:val="41"/>
                <w:vertAlign w:val="subscript"/>
              </w:rPr>
              <w:t></w:t>
            </w:r>
            <w:r>
              <w:rPr>
                <w:w w:val="70"/>
                <w:sz w:val="41"/>
                <w:vertAlign w:val="superscript"/>
              </w:rPr>
              <w:t xml:space="preserve"> </w:t>
            </w:r>
            <w:r>
              <w:rPr>
                <w:b/>
                <w:w w:val="70"/>
                <w:sz w:val="41"/>
              </w:rPr>
              <w:t>utazás menetrend szerinti repülővel</w:t>
            </w:r>
          </w:p>
          <w:p w:rsidR="007D0396" w:rsidRDefault="007D0396" w:rsidP="007D0396">
            <w:pPr>
              <w:spacing w:line="0" w:lineRule="atLeast"/>
              <w:ind w:left="238"/>
              <w:rPr>
                <w:b/>
                <w:w w:val="70"/>
                <w:sz w:val="41"/>
              </w:rPr>
            </w:pPr>
            <w:r w:rsidRPr="007D0396">
              <w:rPr>
                <w:rFonts w:ascii="Wingdings" w:eastAsia="Wingdings" w:hAnsi="Wingdings"/>
                <w:w w:val="70"/>
                <w:sz w:val="41"/>
                <w:vertAlign w:val="subscript"/>
              </w:rPr>
              <w:t></w:t>
            </w:r>
            <w:r>
              <w:rPr>
                <w:sz w:val="34"/>
                <w:vertAlign w:val="superscript"/>
              </w:rPr>
              <w:t xml:space="preserve"> </w:t>
            </w:r>
            <w:r w:rsidRPr="007D0396">
              <w:rPr>
                <w:b/>
                <w:w w:val="70"/>
                <w:sz w:val="41"/>
              </w:rPr>
              <w:t>magyar nyelvű idegenvezető</w:t>
            </w:r>
          </w:p>
          <w:p w:rsidR="007D0396" w:rsidRDefault="007D0396" w:rsidP="007D0396">
            <w:pPr>
              <w:spacing w:line="0" w:lineRule="atLeast"/>
              <w:ind w:left="238"/>
              <w:rPr>
                <w:b/>
                <w:w w:val="70"/>
                <w:sz w:val="41"/>
              </w:rPr>
            </w:pPr>
            <w:r w:rsidRPr="007D0396">
              <w:rPr>
                <w:rFonts w:ascii="Wingdings" w:eastAsia="Wingdings" w:hAnsi="Wingdings"/>
                <w:w w:val="70"/>
                <w:sz w:val="41"/>
                <w:vertAlign w:val="subscript"/>
              </w:rPr>
              <w:t></w:t>
            </w:r>
            <w:r>
              <w:rPr>
                <w:w w:val="83"/>
                <w:sz w:val="33"/>
                <w:vertAlign w:val="superscript"/>
              </w:rPr>
              <w:t xml:space="preserve"> </w:t>
            </w:r>
            <w:r w:rsidRPr="007D0396">
              <w:rPr>
                <w:b/>
                <w:w w:val="70"/>
                <w:sz w:val="41"/>
              </w:rPr>
              <w:t>fakultatív programok magyar nyelven</w:t>
            </w:r>
          </w:p>
        </w:tc>
      </w:tr>
    </w:tbl>
    <w:p w:rsidR="00451FA0" w:rsidRPr="007D0396" w:rsidRDefault="00451FA0">
      <w:pPr>
        <w:spacing w:line="0" w:lineRule="atLeast"/>
        <w:ind w:right="-79"/>
        <w:jc w:val="center"/>
        <w:rPr>
          <w:b/>
          <w:color w:val="C00000"/>
          <w:sz w:val="48"/>
        </w:rPr>
      </w:pPr>
    </w:p>
    <w:p w:rsidR="00451FA0" w:rsidRPr="007D0396" w:rsidRDefault="00451FA0" w:rsidP="00451FA0">
      <w:pPr>
        <w:spacing w:line="0" w:lineRule="atLeast"/>
        <w:ind w:right="-79"/>
        <w:jc w:val="center"/>
        <w:rPr>
          <w:b/>
          <w:color w:val="C00000"/>
          <w:sz w:val="120"/>
          <w:szCs w:val="120"/>
        </w:rPr>
      </w:pPr>
      <w:r w:rsidRPr="007D0396">
        <w:rPr>
          <w:b/>
          <w:color w:val="C00000"/>
          <w:sz w:val="120"/>
          <w:szCs w:val="120"/>
        </w:rPr>
        <w:t>DUBAI KÖRUTAZÁS</w:t>
      </w:r>
    </w:p>
    <w:p w:rsidR="00451FA0" w:rsidRDefault="00451FA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D0396" w:rsidRPr="00451FA0" w:rsidRDefault="007D0396" w:rsidP="007D0396">
      <w:pPr>
        <w:spacing w:line="0" w:lineRule="atLeast"/>
        <w:ind w:right="-19"/>
        <w:jc w:val="center"/>
        <w:rPr>
          <w:b/>
          <w:color w:val="C00000"/>
          <w:sz w:val="144"/>
          <w:szCs w:val="144"/>
        </w:rPr>
      </w:pPr>
      <w:r w:rsidRPr="00451FA0">
        <w:rPr>
          <w:b/>
          <w:color w:val="C00000"/>
          <w:sz w:val="144"/>
          <w:szCs w:val="144"/>
        </w:rPr>
        <w:t>4</w:t>
      </w:r>
      <w:r>
        <w:rPr>
          <w:b/>
          <w:color w:val="C00000"/>
          <w:sz w:val="144"/>
          <w:szCs w:val="144"/>
        </w:rPr>
        <w:t>4</w:t>
      </w:r>
      <w:r w:rsidRPr="00451FA0">
        <w:rPr>
          <w:b/>
          <w:color w:val="C00000"/>
          <w:sz w:val="144"/>
          <w:szCs w:val="144"/>
        </w:rPr>
        <w:t>9</w:t>
      </w:r>
      <w:r>
        <w:rPr>
          <w:b/>
          <w:color w:val="C00000"/>
          <w:sz w:val="144"/>
          <w:szCs w:val="144"/>
        </w:rPr>
        <w:t xml:space="preserve"> </w:t>
      </w:r>
      <w:r w:rsidRPr="00451FA0">
        <w:rPr>
          <w:b/>
          <w:color w:val="C00000"/>
          <w:sz w:val="144"/>
          <w:szCs w:val="144"/>
        </w:rPr>
        <w:t>900</w:t>
      </w:r>
      <w:r>
        <w:rPr>
          <w:b/>
          <w:color w:val="C00000"/>
          <w:sz w:val="144"/>
          <w:szCs w:val="144"/>
        </w:rPr>
        <w:t xml:space="preserve"> </w:t>
      </w:r>
      <w:r w:rsidRPr="00451FA0">
        <w:rPr>
          <w:b/>
          <w:color w:val="C00000"/>
          <w:sz w:val="144"/>
          <w:szCs w:val="144"/>
        </w:rPr>
        <w:t>Ft/fő</w:t>
      </w:r>
      <w:r w:rsidRPr="007D0396">
        <w:rPr>
          <w:b/>
          <w:color w:val="C00000"/>
          <w:sz w:val="72"/>
          <w:szCs w:val="144"/>
        </w:rPr>
        <w:t>-</w:t>
      </w:r>
      <w:proofErr w:type="spellStart"/>
      <w:r w:rsidRPr="007D0396">
        <w:rPr>
          <w:b/>
          <w:color w:val="C00000"/>
          <w:sz w:val="72"/>
          <w:szCs w:val="144"/>
        </w:rPr>
        <w:t>től</w:t>
      </w:r>
      <w:proofErr w:type="spellEnd"/>
    </w:p>
    <w:p w:rsidR="00451FA0" w:rsidRDefault="00451FA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451FA0" w:rsidRDefault="00451FA0">
      <w:pPr>
        <w:spacing w:line="7" w:lineRule="exact"/>
        <w:rPr>
          <w:rFonts w:ascii="Times New Roman" w:eastAsia="Times New Roman" w:hAnsi="Times New Roman"/>
          <w:sz w:val="24"/>
        </w:rPr>
      </w:pPr>
    </w:p>
    <w:p w:rsidR="00451FA0" w:rsidRDefault="00451FA0">
      <w:pPr>
        <w:numPr>
          <w:ilvl w:val="0"/>
          <w:numId w:val="1"/>
        </w:numPr>
        <w:tabs>
          <w:tab w:val="left" w:pos="1940"/>
        </w:tabs>
        <w:spacing w:line="0" w:lineRule="atLeast"/>
        <w:ind w:left="1940" w:hanging="360"/>
        <w:rPr>
          <w:rFonts w:ascii="Symbol" w:eastAsia="Symbol" w:hAnsi="Symbol"/>
          <w:sz w:val="28"/>
        </w:rPr>
      </w:pPr>
      <w:r>
        <w:rPr>
          <w:b/>
          <w:sz w:val="28"/>
        </w:rPr>
        <w:t>utazás repülővel az Emirates menetrend szerinti járatával</w:t>
      </w:r>
    </w:p>
    <w:p w:rsidR="00451FA0" w:rsidRDefault="00451FA0">
      <w:pPr>
        <w:spacing w:line="27" w:lineRule="exact"/>
        <w:rPr>
          <w:rFonts w:ascii="Symbol" w:eastAsia="Symbol" w:hAnsi="Symbol"/>
          <w:sz w:val="28"/>
        </w:rPr>
      </w:pPr>
    </w:p>
    <w:p w:rsidR="00451FA0" w:rsidRPr="007D0396" w:rsidRDefault="00451FA0" w:rsidP="00451FA0">
      <w:pPr>
        <w:numPr>
          <w:ilvl w:val="0"/>
          <w:numId w:val="1"/>
        </w:numPr>
        <w:tabs>
          <w:tab w:val="left" w:pos="1940"/>
        </w:tabs>
        <w:spacing w:line="0" w:lineRule="atLeast"/>
        <w:ind w:left="1940" w:hanging="360"/>
        <w:rPr>
          <w:rFonts w:ascii="Symbol" w:eastAsia="Symbol" w:hAnsi="Symbol"/>
          <w:sz w:val="28"/>
        </w:rPr>
      </w:pPr>
      <w:r>
        <w:rPr>
          <w:b/>
          <w:sz w:val="28"/>
        </w:rPr>
        <w:t>szállás 4*-</w:t>
      </w:r>
      <w:proofErr w:type="spellStart"/>
      <w:r>
        <w:rPr>
          <w:b/>
          <w:sz w:val="28"/>
        </w:rPr>
        <w:t>os</w:t>
      </w:r>
      <w:proofErr w:type="spellEnd"/>
      <w:r>
        <w:rPr>
          <w:b/>
          <w:sz w:val="28"/>
        </w:rPr>
        <w:t xml:space="preserve"> hotelben, reggelivel</w:t>
      </w:r>
    </w:p>
    <w:p w:rsidR="007D0396" w:rsidRPr="007D0396" w:rsidRDefault="007D0396" w:rsidP="00451FA0">
      <w:pPr>
        <w:numPr>
          <w:ilvl w:val="0"/>
          <w:numId w:val="1"/>
        </w:numPr>
        <w:tabs>
          <w:tab w:val="left" w:pos="1940"/>
        </w:tabs>
        <w:spacing w:line="0" w:lineRule="atLeast"/>
        <w:ind w:left="1940" w:hanging="360"/>
        <w:rPr>
          <w:rFonts w:ascii="Symbol" w:eastAsia="Symbol" w:hAnsi="Symbol"/>
          <w:sz w:val="28"/>
        </w:rPr>
      </w:pPr>
      <w:r>
        <w:rPr>
          <w:b/>
          <w:sz w:val="28"/>
        </w:rPr>
        <w:t>magyar nyelvű helyi idegenvezető</w:t>
      </w:r>
    </w:p>
    <w:p w:rsidR="007D0396" w:rsidRPr="00451FA0" w:rsidRDefault="007D0396" w:rsidP="00451FA0">
      <w:pPr>
        <w:numPr>
          <w:ilvl w:val="0"/>
          <w:numId w:val="1"/>
        </w:numPr>
        <w:tabs>
          <w:tab w:val="left" w:pos="1940"/>
        </w:tabs>
        <w:spacing w:line="0" w:lineRule="atLeast"/>
        <w:ind w:left="1940" w:hanging="360"/>
        <w:rPr>
          <w:rFonts w:ascii="Symbol" w:eastAsia="Symbol" w:hAnsi="Symbol"/>
          <w:sz w:val="28"/>
        </w:rPr>
      </w:pPr>
      <w:r>
        <w:rPr>
          <w:b/>
          <w:sz w:val="28"/>
        </w:rPr>
        <w:t>programlehetőségek sokasága</w:t>
      </w:r>
    </w:p>
    <w:p w:rsidR="00451FA0" w:rsidRDefault="00451FA0">
      <w:pPr>
        <w:spacing w:line="27" w:lineRule="exact"/>
        <w:rPr>
          <w:rFonts w:ascii="Symbol" w:eastAsia="Symbol" w:hAnsi="Symbol"/>
          <w:sz w:val="28"/>
        </w:rPr>
      </w:pPr>
    </w:p>
    <w:p w:rsidR="00451FA0" w:rsidRDefault="00451FA0">
      <w:pPr>
        <w:spacing w:line="27" w:lineRule="exact"/>
        <w:rPr>
          <w:rFonts w:ascii="Symbol" w:eastAsia="Symbol" w:hAnsi="Symbol"/>
          <w:sz w:val="28"/>
        </w:rPr>
      </w:pPr>
    </w:p>
    <w:p w:rsidR="007D0396" w:rsidRDefault="007D0396" w:rsidP="007D0396">
      <w:pPr>
        <w:spacing w:line="0" w:lineRule="atLeast"/>
        <w:ind w:right="-19"/>
        <w:jc w:val="center"/>
        <w:rPr>
          <w:b/>
          <w:sz w:val="28"/>
        </w:rPr>
      </w:pPr>
    </w:p>
    <w:p w:rsidR="007D0396" w:rsidRDefault="007D0396" w:rsidP="007D0396">
      <w:pPr>
        <w:spacing w:line="0" w:lineRule="atLeast"/>
        <w:ind w:right="-19"/>
        <w:jc w:val="center"/>
        <w:rPr>
          <w:b/>
          <w:sz w:val="44"/>
        </w:rPr>
      </w:pPr>
      <w:r>
        <w:rPr>
          <w:b/>
          <w:sz w:val="44"/>
        </w:rPr>
        <w:t>2023.01.09.              479 900 Ft/fő</w:t>
      </w:r>
    </w:p>
    <w:p w:rsidR="007D0396" w:rsidRDefault="007D0396" w:rsidP="007D0396">
      <w:pPr>
        <w:spacing w:line="0" w:lineRule="atLeast"/>
        <w:ind w:right="-19"/>
        <w:jc w:val="center"/>
        <w:rPr>
          <w:b/>
          <w:sz w:val="44"/>
        </w:rPr>
      </w:pPr>
      <w:r>
        <w:rPr>
          <w:b/>
          <w:sz w:val="44"/>
        </w:rPr>
        <w:t>2023.02.06.              449 900</w:t>
      </w:r>
      <w:r w:rsidRPr="007D0396">
        <w:rPr>
          <w:b/>
          <w:sz w:val="44"/>
        </w:rPr>
        <w:t xml:space="preserve"> </w:t>
      </w:r>
      <w:r>
        <w:rPr>
          <w:b/>
          <w:sz w:val="44"/>
        </w:rPr>
        <w:t>Ft/fő</w:t>
      </w:r>
    </w:p>
    <w:p w:rsidR="007D0396" w:rsidRDefault="007D0396" w:rsidP="007D0396">
      <w:pPr>
        <w:spacing w:line="0" w:lineRule="atLeast"/>
        <w:ind w:right="-19"/>
        <w:jc w:val="center"/>
        <w:rPr>
          <w:b/>
          <w:sz w:val="44"/>
        </w:rPr>
      </w:pPr>
      <w:r>
        <w:rPr>
          <w:b/>
          <w:sz w:val="44"/>
        </w:rPr>
        <w:t>2023.03.13.              499 900</w:t>
      </w:r>
      <w:r w:rsidRPr="007D0396">
        <w:rPr>
          <w:b/>
          <w:sz w:val="44"/>
        </w:rPr>
        <w:t xml:space="preserve"> </w:t>
      </w:r>
      <w:r>
        <w:rPr>
          <w:b/>
          <w:sz w:val="44"/>
        </w:rPr>
        <w:t>Ft/fő</w:t>
      </w:r>
    </w:p>
    <w:p w:rsidR="007D0396" w:rsidRDefault="007D0396" w:rsidP="007D0396">
      <w:pPr>
        <w:spacing w:line="0" w:lineRule="atLeast"/>
        <w:ind w:right="-19"/>
        <w:jc w:val="center"/>
        <w:rPr>
          <w:b/>
          <w:sz w:val="44"/>
        </w:rPr>
      </w:pPr>
      <w:r>
        <w:rPr>
          <w:b/>
          <w:sz w:val="44"/>
        </w:rPr>
        <w:t>2023.04.24.</w:t>
      </w:r>
      <w:r w:rsidRPr="002904D0">
        <w:rPr>
          <w:b/>
          <w:sz w:val="44"/>
        </w:rPr>
        <w:t xml:space="preserve"> </w:t>
      </w:r>
      <w:r>
        <w:rPr>
          <w:b/>
          <w:sz w:val="44"/>
        </w:rPr>
        <w:t xml:space="preserve">             449 900</w:t>
      </w:r>
      <w:r w:rsidRPr="007D0396">
        <w:rPr>
          <w:b/>
          <w:sz w:val="44"/>
        </w:rPr>
        <w:t xml:space="preserve"> </w:t>
      </w:r>
      <w:r>
        <w:rPr>
          <w:b/>
          <w:sz w:val="44"/>
        </w:rPr>
        <w:t>Ft/fő</w:t>
      </w:r>
    </w:p>
    <w:p w:rsidR="007D0396" w:rsidRDefault="007D0396" w:rsidP="007D0396">
      <w:pPr>
        <w:spacing w:line="0" w:lineRule="atLeast"/>
        <w:ind w:right="-19"/>
        <w:jc w:val="center"/>
        <w:rPr>
          <w:b/>
          <w:sz w:val="44"/>
        </w:rPr>
      </w:pPr>
      <w:r>
        <w:rPr>
          <w:b/>
          <w:sz w:val="44"/>
        </w:rPr>
        <w:t>2023.05.22.</w:t>
      </w:r>
      <w:r w:rsidRPr="002904D0">
        <w:rPr>
          <w:b/>
          <w:sz w:val="44"/>
        </w:rPr>
        <w:t xml:space="preserve"> </w:t>
      </w:r>
      <w:r>
        <w:rPr>
          <w:b/>
          <w:sz w:val="44"/>
        </w:rPr>
        <w:t xml:space="preserve">             449 900</w:t>
      </w:r>
      <w:r w:rsidRPr="007D0396">
        <w:rPr>
          <w:b/>
          <w:sz w:val="44"/>
        </w:rPr>
        <w:t xml:space="preserve"> </w:t>
      </w:r>
      <w:r>
        <w:rPr>
          <w:b/>
          <w:sz w:val="44"/>
        </w:rPr>
        <w:t>Ft/fő</w:t>
      </w:r>
    </w:p>
    <w:p w:rsidR="00451FA0" w:rsidRDefault="00451FA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451FA0" w:rsidRDefault="00451FA0">
      <w:pPr>
        <w:spacing w:line="202" w:lineRule="exact"/>
        <w:rPr>
          <w:rFonts w:ascii="Times New Roman" w:eastAsia="Times New Roman" w:hAnsi="Times New Roman"/>
          <w:sz w:val="24"/>
        </w:rPr>
      </w:pPr>
    </w:p>
    <w:p w:rsidR="00451FA0" w:rsidRDefault="00451FA0">
      <w:pPr>
        <w:spacing w:line="238" w:lineRule="auto"/>
        <w:ind w:right="200"/>
        <w:jc w:val="center"/>
        <w:rPr>
          <w:rFonts w:ascii="Arial" w:eastAsia="Arial" w:hAnsi="Arial"/>
          <w:color w:val="3B3838"/>
          <w:sz w:val="16"/>
        </w:rPr>
      </w:pPr>
      <w:r>
        <w:rPr>
          <w:rFonts w:ascii="Arial" w:eastAsia="Arial" w:hAnsi="Arial"/>
          <w:b/>
          <w:color w:val="3B3838"/>
          <w:sz w:val="16"/>
        </w:rPr>
        <w:t xml:space="preserve">Az árak Ft/fő </w:t>
      </w:r>
      <w:proofErr w:type="spellStart"/>
      <w:r>
        <w:rPr>
          <w:rFonts w:ascii="Arial" w:eastAsia="Arial" w:hAnsi="Arial"/>
          <w:b/>
          <w:color w:val="3B3838"/>
          <w:sz w:val="16"/>
        </w:rPr>
        <w:t>értendőek</w:t>
      </w:r>
      <w:proofErr w:type="spellEnd"/>
      <w:r>
        <w:rPr>
          <w:rFonts w:ascii="Arial" w:eastAsia="Arial" w:hAnsi="Arial"/>
          <w:b/>
          <w:color w:val="3B3838"/>
          <w:sz w:val="16"/>
        </w:rPr>
        <w:t xml:space="preserve"> és tartalmazzák:</w:t>
      </w:r>
      <w:r>
        <w:rPr>
          <w:rFonts w:ascii="Arial" w:eastAsia="Arial" w:hAnsi="Arial"/>
          <w:color w:val="3B3838"/>
          <w:sz w:val="16"/>
        </w:rPr>
        <w:t xml:space="preserve"> a retúr repülőjegyet, a repülőtéri illetéket és adókat, a szállást kétágyas szobában a megadott éjszakára, a megadott ellátást, a részletes leírásban szereplő programokat (egész napos program időtartama </w:t>
      </w:r>
      <w:proofErr w:type="spellStart"/>
      <w:r>
        <w:rPr>
          <w:rFonts w:ascii="Arial" w:eastAsia="Arial" w:hAnsi="Arial"/>
          <w:color w:val="3B3838"/>
          <w:sz w:val="16"/>
        </w:rPr>
        <w:t>max</w:t>
      </w:r>
      <w:proofErr w:type="spellEnd"/>
      <w:r>
        <w:rPr>
          <w:rFonts w:ascii="Arial" w:eastAsia="Arial" w:hAnsi="Arial"/>
          <w:color w:val="3B3838"/>
          <w:sz w:val="16"/>
        </w:rPr>
        <w:t>. 6 h), a magyar nyelvű idegenvezetőt.</w:t>
      </w:r>
    </w:p>
    <w:p w:rsidR="00451FA0" w:rsidRDefault="00451FA0">
      <w:pPr>
        <w:spacing w:line="5" w:lineRule="exact"/>
        <w:rPr>
          <w:rFonts w:ascii="Times New Roman" w:eastAsia="Times New Roman" w:hAnsi="Times New Roman"/>
          <w:sz w:val="24"/>
        </w:rPr>
      </w:pPr>
    </w:p>
    <w:p w:rsidR="00451FA0" w:rsidRDefault="00451FA0">
      <w:pPr>
        <w:spacing w:line="238" w:lineRule="auto"/>
        <w:ind w:right="220"/>
        <w:jc w:val="center"/>
        <w:rPr>
          <w:rFonts w:ascii="Arial" w:eastAsia="Arial" w:hAnsi="Arial"/>
          <w:color w:val="3B3838"/>
          <w:sz w:val="16"/>
        </w:rPr>
      </w:pPr>
      <w:r>
        <w:rPr>
          <w:rFonts w:ascii="Arial" w:eastAsia="Arial" w:hAnsi="Arial"/>
          <w:b/>
          <w:color w:val="3B3838"/>
          <w:sz w:val="16"/>
        </w:rPr>
        <w:t>Külön fizethető:</w:t>
      </w:r>
      <w:r>
        <w:rPr>
          <w:rFonts w:ascii="Arial" w:eastAsia="Arial" w:hAnsi="Arial"/>
          <w:color w:val="3B3838"/>
          <w:sz w:val="16"/>
        </w:rPr>
        <w:t xml:space="preserve"> a transzfer 9 900 Ft, a fakultatív programok díja, a leírásban nem </w:t>
      </w:r>
      <w:proofErr w:type="gramStart"/>
      <w:r>
        <w:rPr>
          <w:rFonts w:ascii="Arial" w:eastAsia="Arial" w:hAnsi="Arial"/>
          <w:color w:val="3B3838"/>
          <w:sz w:val="16"/>
        </w:rPr>
        <w:t>szereplő étkezések</w:t>
      </w:r>
      <w:proofErr w:type="gramEnd"/>
      <w:r>
        <w:rPr>
          <w:rFonts w:ascii="Arial" w:eastAsia="Arial" w:hAnsi="Arial"/>
          <w:color w:val="3B3838"/>
          <w:sz w:val="16"/>
        </w:rPr>
        <w:t xml:space="preserve"> és programok, a belépőjegyek, a személyes jellegű kiadások, az idegenforgalmi adó, az útlemondási biztosítás (</w:t>
      </w:r>
      <w:r w:rsidR="009955DD">
        <w:rPr>
          <w:rFonts w:ascii="Arial" w:eastAsia="Arial" w:hAnsi="Arial"/>
          <w:color w:val="3B3838"/>
          <w:sz w:val="16"/>
        </w:rPr>
        <w:t xml:space="preserve">alapár + illeték + transzfer 2 </w:t>
      </w:r>
      <w:bookmarkStart w:id="1" w:name="_GoBack"/>
      <w:bookmarkEnd w:id="1"/>
      <w:r>
        <w:rPr>
          <w:rFonts w:ascii="Arial" w:eastAsia="Arial" w:hAnsi="Arial"/>
          <w:color w:val="3B3838"/>
          <w:sz w:val="16"/>
        </w:rPr>
        <w:t>%-a), baleset, betegség, poggyászbiztosítás.</w:t>
      </w:r>
    </w:p>
    <w:p w:rsidR="00451FA0" w:rsidRDefault="00451FA0">
      <w:pPr>
        <w:spacing w:line="238" w:lineRule="auto"/>
        <w:ind w:right="220"/>
        <w:jc w:val="center"/>
        <w:rPr>
          <w:rFonts w:ascii="Arial" w:eastAsia="Arial" w:hAnsi="Arial"/>
          <w:color w:val="3B3838"/>
          <w:sz w:val="16"/>
        </w:rPr>
        <w:sectPr w:rsidR="00451FA0">
          <w:pgSz w:w="11900" w:h="16838"/>
          <w:pgMar w:top="1440" w:right="246" w:bottom="0" w:left="220" w:header="0" w:footer="0" w:gutter="0"/>
          <w:cols w:space="0" w:equalWidth="0">
            <w:col w:w="11440"/>
          </w:cols>
          <w:docGrid w:linePitch="360"/>
        </w:sectPr>
      </w:pPr>
    </w:p>
    <w:p w:rsidR="00451FA0" w:rsidRDefault="00451FA0">
      <w:pPr>
        <w:spacing w:line="0" w:lineRule="atLeast"/>
        <w:ind w:right="220"/>
        <w:jc w:val="center"/>
        <w:rPr>
          <w:rFonts w:ascii="Arial" w:eastAsia="Arial" w:hAnsi="Arial"/>
          <w:b/>
          <w:color w:val="3B3838"/>
          <w:sz w:val="14"/>
        </w:rPr>
      </w:pPr>
      <w:r>
        <w:rPr>
          <w:rFonts w:ascii="Arial" w:eastAsia="Arial" w:hAnsi="Arial"/>
          <w:b/>
          <w:color w:val="3B3838"/>
          <w:sz w:val="14"/>
        </w:rPr>
        <w:t>A programokhoz a magyar nyelvű idegenvezetést a minimum létszám</w:t>
      </w:r>
      <w:r>
        <w:rPr>
          <w:rFonts w:ascii="Arial" w:eastAsia="Arial" w:hAnsi="Arial"/>
          <w:color w:val="3B3838"/>
          <w:sz w:val="14"/>
        </w:rPr>
        <w:t xml:space="preserve"> (programonként 10 fő) </w:t>
      </w:r>
      <w:r>
        <w:rPr>
          <w:rFonts w:ascii="Arial" w:eastAsia="Arial" w:hAnsi="Arial"/>
          <w:b/>
          <w:color w:val="3B3838"/>
          <w:sz w:val="14"/>
        </w:rPr>
        <w:t>megléte esetén tudjuk biztosítani!</w:t>
      </w:r>
    </w:p>
    <w:p w:rsidR="00451FA0" w:rsidRDefault="00451FA0">
      <w:pPr>
        <w:spacing w:line="1" w:lineRule="exact"/>
        <w:rPr>
          <w:rFonts w:ascii="Times New Roman" w:eastAsia="Times New Roman" w:hAnsi="Times New Roman"/>
          <w:sz w:val="24"/>
        </w:rPr>
      </w:pPr>
    </w:p>
    <w:p w:rsidR="00451FA0" w:rsidRDefault="00451FA0">
      <w:pPr>
        <w:spacing w:line="0" w:lineRule="atLeast"/>
        <w:ind w:right="220"/>
        <w:jc w:val="center"/>
        <w:rPr>
          <w:rFonts w:ascii="Arial" w:eastAsia="Arial" w:hAnsi="Arial"/>
          <w:b/>
          <w:color w:val="3B3838"/>
          <w:sz w:val="14"/>
        </w:rPr>
      </w:pPr>
      <w:r>
        <w:rPr>
          <w:rFonts w:ascii="Arial" w:eastAsia="Arial" w:hAnsi="Arial"/>
          <w:b/>
          <w:color w:val="3B3838"/>
          <w:sz w:val="14"/>
        </w:rPr>
        <w:t xml:space="preserve">A tájékoztatás nem teljes körű, további információk a </w:t>
      </w:r>
      <w:hyperlink r:id="rId7" w:history="1">
        <w:r>
          <w:rPr>
            <w:rFonts w:ascii="Arial" w:eastAsia="Arial" w:hAnsi="Arial"/>
            <w:b/>
            <w:color w:val="3B3838"/>
            <w:sz w:val="14"/>
            <w:u w:val="single"/>
          </w:rPr>
          <w:t xml:space="preserve">www.unitravel.hu </w:t>
        </w:r>
      </w:hyperlink>
      <w:r>
        <w:rPr>
          <w:rFonts w:ascii="Arial" w:eastAsia="Arial" w:hAnsi="Arial"/>
          <w:b/>
          <w:color w:val="3B3838"/>
          <w:sz w:val="14"/>
        </w:rPr>
        <w:t>oldalon vagy a partnerirodákban érhetőek el.</w:t>
      </w:r>
    </w:p>
    <w:p w:rsidR="00451FA0" w:rsidRDefault="00451FA0" w:rsidP="00451FA0">
      <w:pPr>
        <w:spacing w:line="0" w:lineRule="atLeast"/>
        <w:ind w:right="220"/>
        <w:jc w:val="center"/>
        <w:rPr>
          <w:rFonts w:ascii="Arial" w:eastAsia="Arial" w:hAnsi="Arial"/>
          <w:b/>
          <w:color w:val="3B3838"/>
          <w:sz w:val="14"/>
        </w:rPr>
      </w:pPr>
      <w:proofErr w:type="spellStart"/>
      <w:r>
        <w:rPr>
          <w:rFonts w:ascii="Arial" w:eastAsia="Arial" w:hAnsi="Arial"/>
          <w:b/>
          <w:color w:val="3B3838"/>
          <w:sz w:val="14"/>
        </w:rPr>
        <w:t>Eng.sz</w:t>
      </w:r>
      <w:proofErr w:type="gramStart"/>
      <w:r>
        <w:rPr>
          <w:rFonts w:ascii="Arial" w:eastAsia="Arial" w:hAnsi="Arial"/>
          <w:b/>
          <w:color w:val="3B3838"/>
          <w:sz w:val="14"/>
        </w:rPr>
        <w:t>ám</w:t>
      </w:r>
      <w:proofErr w:type="spellEnd"/>
      <w:r>
        <w:rPr>
          <w:rFonts w:ascii="Arial" w:eastAsia="Arial" w:hAnsi="Arial"/>
          <w:b/>
          <w:color w:val="3B3838"/>
          <w:sz w:val="14"/>
        </w:rPr>
        <w:t xml:space="preserve"> :</w:t>
      </w:r>
      <w:proofErr w:type="gramEnd"/>
      <w:r>
        <w:rPr>
          <w:rFonts w:ascii="Arial" w:eastAsia="Arial" w:hAnsi="Arial"/>
          <w:b/>
          <w:color w:val="3B3838"/>
          <w:sz w:val="14"/>
        </w:rPr>
        <w:t xml:space="preserve"> U-000663</w:t>
      </w:r>
    </w:p>
    <w:p w:rsidR="00451FA0" w:rsidRDefault="00451FA0">
      <w:pPr>
        <w:spacing w:line="0" w:lineRule="atLeast"/>
        <w:ind w:right="220"/>
        <w:jc w:val="center"/>
        <w:rPr>
          <w:rFonts w:ascii="Arial" w:eastAsia="Arial" w:hAnsi="Arial"/>
          <w:b/>
          <w:color w:val="3B3838"/>
          <w:sz w:val="14"/>
        </w:rPr>
      </w:pPr>
    </w:p>
    <w:sectPr w:rsidR="00451FA0">
      <w:type w:val="continuous"/>
      <w:pgSz w:w="11900" w:h="16838"/>
      <w:pgMar w:top="1440" w:right="246" w:bottom="0" w:left="220" w:header="0" w:footer="0" w:gutter="0"/>
      <w:cols w:space="0" w:equalWidth="0">
        <w:col w:w="114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327B23C6"/>
    <w:lvl w:ilvl="0" w:tplc="203E3608">
      <w:start w:val="1"/>
      <w:numFmt w:val="bullet"/>
      <w:lvlText w:val=""/>
      <w:lvlJc w:val="left"/>
    </w:lvl>
    <w:lvl w:ilvl="1" w:tplc="4E7429F6">
      <w:start w:val="1"/>
      <w:numFmt w:val="bullet"/>
      <w:lvlText w:val=""/>
      <w:lvlJc w:val="left"/>
    </w:lvl>
    <w:lvl w:ilvl="2" w:tplc="2BA83812">
      <w:start w:val="1"/>
      <w:numFmt w:val="bullet"/>
      <w:lvlText w:val=""/>
      <w:lvlJc w:val="left"/>
    </w:lvl>
    <w:lvl w:ilvl="3" w:tplc="916EAD98">
      <w:start w:val="1"/>
      <w:numFmt w:val="bullet"/>
      <w:lvlText w:val=""/>
      <w:lvlJc w:val="left"/>
    </w:lvl>
    <w:lvl w:ilvl="4" w:tplc="45D68AA6">
      <w:start w:val="1"/>
      <w:numFmt w:val="bullet"/>
      <w:lvlText w:val=""/>
      <w:lvlJc w:val="left"/>
    </w:lvl>
    <w:lvl w:ilvl="5" w:tplc="AC441F22">
      <w:start w:val="1"/>
      <w:numFmt w:val="bullet"/>
      <w:lvlText w:val=""/>
      <w:lvlJc w:val="left"/>
    </w:lvl>
    <w:lvl w:ilvl="6" w:tplc="ADD8E76A">
      <w:start w:val="1"/>
      <w:numFmt w:val="bullet"/>
      <w:lvlText w:val=""/>
      <w:lvlJc w:val="left"/>
    </w:lvl>
    <w:lvl w:ilvl="7" w:tplc="4EC8C20A">
      <w:start w:val="1"/>
      <w:numFmt w:val="bullet"/>
      <w:lvlText w:val=""/>
      <w:lvlJc w:val="left"/>
    </w:lvl>
    <w:lvl w:ilvl="8" w:tplc="6FA2F3DC">
      <w:start w:val="1"/>
      <w:numFmt w:val="bullet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FA0"/>
    <w:rsid w:val="002904D0"/>
    <w:rsid w:val="00451FA0"/>
    <w:rsid w:val="004E2527"/>
    <w:rsid w:val="007D0396"/>
    <w:rsid w:val="00995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709806C"/>
  <w15:chartTrackingRefBased/>
  <w15:docId w15:val="{968D1E11-6A1B-4AC6-B800-92CA94CF2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451FA0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unitravel.h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170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Links>
    <vt:vector size="6" baseType="variant">
      <vt:variant>
        <vt:i4>1572885</vt:i4>
      </vt:variant>
      <vt:variant>
        <vt:i4>0</vt:i4>
      </vt:variant>
      <vt:variant>
        <vt:i4>0</vt:i4>
      </vt:variant>
      <vt:variant>
        <vt:i4>5</vt:i4>
      </vt:variant>
      <vt:variant>
        <vt:lpwstr>http://www.unitravel.hu/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Dobosné Tímár Ildikó</dc:creator>
  <cp:keywords/>
  <cp:lastModifiedBy>Dobosné Tímár Ildikó</cp:lastModifiedBy>
  <cp:revision>4</cp:revision>
  <dcterms:created xsi:type="dcterms:W3CDTF">2022-10-17T11:25:00Z</dcterms:created>
  <dcterms:modified xsi:type="dcterms:W3CDTF">2022-11-02T12:17:00Z</dcterms:modified>
</cp:coreProperties>
</file>